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96" w:rsidRDefault="003F3196" w:rsidP="003F3196">
      <w:pPr>
        <w:jc w:val="center"/>
        <w:rPr>
          <w:b/>
          <w:sz w:val="28"/>
        </w:rPr>
      </w:pPr>
      <w:r>
        <w:rPr>
          <w:b/>
          <w:noProof/>
          <w:sz w:val="28"/>
        </w:rPr>
        <w:drawing>
          <wp:inline distT="0" distB="0" distL="0" distR="0" wp14:anchorId="1B4BB6CF" wp14:editId="42B0D58D">
            <wp:extent cx="895350" cy="895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symbol.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rsidR="007675F3" w:rsidRPr="003F3196" w:rsidRDefault="00BD7296" w:rsidP="003F3196">
      <w:pPr>
        <w:jc w:val="center"/>
        <w:rPr>
          <w:b/>
          <w:sz w:val="28"/>
        </w:rPr>
      </w:pPr>
      <w:r w:rsidRPr="003F3196">
        <w:rPr>
          <w:b/>
          <w:sz w:val="28"/>
        </w:rPr>
        <w:t>Dunklin County Library E-Books</w:t>
      </w:r>
      <w:r w:rsidR="00C915A2">
        <w:rPr>
          <w:b/>
          <w:sz w:val="28"/>
        </w:rPr>
        <w:t xml:space="preserve"> (Epub)</w:t>
      </w:r>
    </w:p>
    <w:p w:rsidR="00BD7296" w:rsidRDefault="00BD7296" w:rsidP="007655BA"/>
    <w:p w:rsidR="00BD7296" w:rsidRDefault="00374D98" w:rsidP="00374D98">
      <w:pPr>
        <w:pStyle w:val="ListParagraph"/>
        <w:numPr>
          <w:ilvl w:val="0"/>
          <w:numId w:val="1"/>
        </w:numPr>
      </w:pPr>
      <w:r>
        <w:t>Go to the library website at dunklin-co.lib.mo.us</w:t>
      </w:r>
    </w:p>
    <w:p w:rsidR="007655BA" w:rsidRDefault="007655BA" w:rsidP="007655BA"/>
    <w:p w:rsidR="007655BA" w:rsidRDefault="007655BA" w:rsidP="007655BA">
      <w:pPr>
        <w:pStyle w:val="ListParagraph"/>
        <w:numPr>
          <w:ilvl w:val="0"/>
          <w:numId w:val="1"/>
        </w:numPr>
      </w:pPr>
      <w:r>
        <w:t>Click on the link labeled eBook application.</w:t>
      </w:r>
    </w:p>
    <w:p w:rsidR="007655BA" w:rsidRDefault="007655BA" w:rsidP="007655BA">
      <w:pPr>
        <w:pStyle w:val="ListParagraph"/>
      </w:pPr>
    </w:p>
    <w:p w:rsidR="007655BA" w:rsidRDefault="007655BA" w:rsidP="007655BA">
      <w:pPr>
        <w:pStyle w:val="ListParagraph"/>
        <w:numPr>
          <w:ilvl w:val="0"/>
          <w:numId w:val="1"/>
        </w:numPr>
      </w:pPr>
      <w:r>
        <w:t xml:space="preserve">Complete application and email </w:t>
      </w:r>
      <w:r w:rsidR="00807B2B">
        <w:t xml:space="preserve">directly to library by clicking the email button, </w:t>
      </w:r>
      <w:r>
        <w:t>or print and take to your librarian. Within 10 days you will receive your username and password for eBooks access.</w:t>
      </w:r>
    </w:p>
    <w:p w:rsidR="007655BA" w:rsidRDefault="007655BA" w:rsidP="007655BA">
      <w:pPr>
        <w:pStyle w:val="ListParagraph"/>
      </w:pPr>
    </w:p>
    <w:p w:rsidR="007655BA" w:rsidRPr="00807B2B" w:rsidRDefault="007655BA" w:rsidP="007655BA">
      <w:pPr>
        <w:jc w:val="center"/>
        <w:rPr>
          <w:b/>
          <w:sz w:val="32"/>
        </w:rPr>
      </w:pPr>
      <w:r w:rsidRPr="00807B2B">
        <w:rPr>
          <w:b/>
          <w:sz w:val="32"/>
        </w:rPr>
        <w:t>NEXT</w:t>
      </w:r>
    </w:p>
    <w:p w:rsidR="00807B2B" w:rsidRDefault="00807B2B" w:rsidP="007655BA">
      <w:pPr>
        <w:jc w:val="center"/>
      </w:pPr>
    </w:p>
    <w:p w:rsidR="007655BA" w:rsidRDefault="003F3196" w:rsidP="007655BA">
      <w:pPr>
        <w:pStyle w:val="ListParagraph"/>
        <w:numPr>
          <w:ilvl w:val="0"/>
          <w:numId w:val="2"/>
        </w:numPr>
      </w:pPr>
      <w:r>
        <w:t xml:space="preserve">Once you have received your username and password. </w:t>
      </w:r>
      <w:r w:rsidR="007655BA">
        <w:t>Go to the library website at dunklin-co.lib.mo.us</w:t>
      </w:r>
      <w:r w:rsidR="003139C3">
        <w:t xml:space="preserve"> for a shortcut to Missouri Libraries 2 go, or enter </w:t>
      </w:r>
      <w:hyperlink r:id="rId10" w:history="1">
        <w:r w:rsidR="003139C3" w:rsidRPr="00577590">
          <w:rPr>
            <w:rStyle w:val="Hyperlink"/>
          </w:rPr>
          <w:t>www.molib2go.org</w:t>
        </w:r>
      </w:hyperlink>
      <w:r w:rsidR="003139C3">
        <w:t xml:space="preserve"> in your web browser.</w:t>
      </w:r>
    </w:p>
    <w:p w:rsidR="00374D98" w:rsidRDefault="00374D98" w:rsidP="007655BA">
      <w:pPr>
        <w:ind w:left="360"/>
      </w:pPr>
    </w:p>
    <w:p w:rsidR="00374D98" w:rsidRDefault="00374D98" w:rsidP="007655BA">
      <w:pPr>
        <w:pStyle w:val="ListParagraph"/>
        <w:numPr>
          <w:ilvl w:val="0"/>
          <w:numId w:val="2"/>
        </w:numPr>
      </w:pPr>
      <w:r>
        <w:t>Click on the green box: Miss</w:t>
      </w:r>
      <w:r w:rsidR="003139C3">
        <w:t xml:space="preserve">ouri Libraries 2 </w:t>
      </w:r>
      <w:proofErr w:type="gramStart"/>
      <w:r w:rsidR="003139C3">
        <w:t>go</w:t>
      </w:r>
      <w:proofErr w:type="gramEnd"/>
      <w:r>
        <w:t>.</w:t>
      </w:r>
    </w:p>
    <w:p w:rsidR="00374D98" w:rsidRDefault="00374D98" w:rsidP="00374D98">
      <w:pPr>
        <w:pStyle w:val="ListParagraph"/>
      </w:pPr>
    </w:p>
    <w:p w:rsidR="00374D98" w:rsidRDefault="00374D98" w:rsidP="007655BA">
      <w:pPr>
        <w:ind w:left="360"/>
        <w:jc w:val="center"/>
      </w:pPr>
      <w:r>
        <w:rPr>
          <w:noProof/>
        </w:rPr>
        <w:drawing>
          <wp:inline distT="0" distB="0" distL="0" distR="0" wp14:anchorId="23B1F2C2" wp14:editId="7CBAB3EC">
            <wp:extent cx="25908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IB2go.png"/>
                    <pic:cNvPicPr/>
                  </pic:nvPicPr>
                  <pic:blipFill>
                    <a:blip r:embed="rId11">
                      <a:extLst>
                        <a:ext uri="{28A0092B-C50C-407E-A947-70E740481C1C}">
                          <a14:useLocalDpi xmlns:a14="http://schemas.microsoft.com/office/drawing/2010/main" val="0"/>
                        </a:ext>
                      </a:extLst>
                    </a:blip>
                    <a:stretch>
                      <a:fillRect/>
                    </a:stretch>
                  </pic:blipFill>
                  <pic:spPr>
                    <a:xfrm>
                      <a:off x="0" y="0"/>
                      <a:ext cx="2590800" cy="1123950"/>
                    </a:xfrm>
                    <a:prstGeom prst="rect">
                      <a:avLst/>
                    </a:prstGeom>
                  </pic:spPr>
                </pic:pic>
              </a:graphicData>
            </a:graphic>
          </wp:inline>
        </w:drawing>
      </w:r>
      <w:r w:rsidR="007655BA">
        <w:t>EXAMPLE</w:t>
      </w:r>
    </w:p>
    <w:p w:rsidR="007655BA" w:rsidRDefault="007655BA" w:rsidP="007655BA">
      <w:pPr>
        <w:pStyle w:val="ListParagraph"/>
        <w:numPr>
          <w:ilvl w:val="0"/>
          <w:numId w:val="2"/>
        </w:numPr>
      </w:pPr>
      <w:r>
        <w:t>Then click on Sign In. It will be located in the far right corner.</w:t>
      </w:r>
    </w:p>
    <w:p w:rsidR="007655BA" w:rsidRDefault="007655BA" w:rsidP="007655BA"/>
    <w:p w:rsidR="007655BA" w:rsidRDefault="007655BA" w:rsidP="007655BA">
      <w:pPr>
        <w:pStyle w:val="ListParagraph"/>
        <w:numPr>
          <w:ilvl w:val="0"/>
          <w:numId w:val="2"/>
        </w:numPr>
      </w:pPr>
      <w:r>
        <w:t xml:space="preserve">Enter our library </w:t>
      </w:r>
      <w:r w:rsidR="00FB5FA7">
        <w:t>name:</w:t>
      </w:r>
      <w:r>
        <w:t xml:space="preserve"> Dunklin County Library along with your username and password.</w:t>
      </w:r>
      <w:r w:rsidR="00FB5FA7">
        <w:t xml:space="preserve"> </w:t>
      </w:r>
      <w:r w:rsidR="00FB5FA7">
        <w:br/>
      </w:r>
    </w:p>
    <w:p w:rsidR="007655BA" w:rsidRDefault="003F3196" w:rsidP="007655BA">
      <w:pPr>
        <w:pStyle w:val="ListParagraph"/>
        <w:numPr>
          <w:ilvl w:val="0"/>
          <w:numId w:val="2"/>
        </w:numPr>
      </w:pPr>
      <w:r>
        <w:lastRenderedPageBreak/>
        <w:t>To select a book c</w:t>
      </w:r>
      <w:r w:rsidR="00642A89">
        <w:t>lick on menu and choose a collection of books.</w:t>
      </w:r>
    </w:p>
    <w:p w:rsidR="00642A89" w:rsidRDefault="00642A89" w:rsidP="00642A89">
      <w:pPr>
        <w:pStyle w:val="ListParagraph"/>
      </w:pPr>
    </w:p>
    <w:p w:rsidR="003F3196" w:rsidRDefault="003F3196" w:rsidP="003F3196">
      <w:pPr>
        <w:pStyle w:val="ListParagraph"/>
      </w:pPr>
    </w:p>
    <w:p w:rsidR="003F3196" w:rsidRDefault="003F3196" w:rsidP="003F3196">
      <w:pPr>
        <w:pStyle w:val="ListParagraph"/>
      </w:pPr>
    </w:p>
    <w:p w:rsidR="00642A89" w:rsidRDefault="00642A89" w:rsidP="007655BA">
      <w:pPr>
        <w:pStyle w:val="ListParagraph"/>
        <w:numPr>
          <w:ilvl w:val="0"/>
          <w:numId w:val="2"/>
        </w:numPr>
      </w:pPr>
      <w:r>
        <w:t>Click on the book you would like to choose</w:t>
      </w:r>
      <w:r w:rsidR="003F3196">
        <w:t>,</w:t>
      </w:r>
      <w:r>
        <w:t xml:space="preserve"> this will give you the option of placing a hold</w:t>
      </w:r>
      <w:r w:rsidR="00F20638">
        <w:t>, (on reserve with notification when available),</w:t>
      </w:r>
      <w:r>
        <w:t xml:space="preserve"> or borrow.</w:t>
      </w:r>
      <w:r w:rsidR="00FB5FA7">
        <w:t xml:space="preserve"> </w:t>
      </w:r>
    </w:p>
    <w:p w:rsidR="00FD3315" w:rsidRDefault="00FD3315" w:rsidP="00FD3315">
      <w:pPr>
        <w:pStyle w:val="ListParagraph"/>
      </w:pPr>
    </w:p>
    <w:p w:rsidR="00FD3315" w:rsidRDefault="00FD3315" w:rsidP="00FD3315">
      <w:r>
        <w:rPr>
          <w:noProof/>
        </w:rPr>
        <w:drawing>
          <wp:inline distT="0" distB="0" distL="0" distR="0">
            <wp:extent cx="3143250" cy="1457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1.png"/>
                    <pic:cNvPicPr/>
                  </pic:nvPicPr>
                  <pic:blipFill>
                    <a:blip r:embed="rId12">
                      <a:extLst>
                        <a:ext uri="{28A0092B-C50C-407E-A947-70E740481C1C}">
                          <a14:useLocalDpi xmlns:a14="http://schemas.microsoft.com/office/drawing/2010/main" val="0"/>
                        </a:ext>
                      </a:extLst>
                    </a:blip>
                    <a:stretch>
                      <a:fillRect/>
                    </a:stretch>
                  </pic:blipFill>
                  <pic:spPr>
                    <a:xfrm>
                      <a:off x="0" y="0"/>
                      <a:ext cx="3143250" cy="1457325"/>
                    </a:xfrm>
                    <a:prstGeom prst="rect">
                      <a:avLst/>
                    </a:prstGeom>
                  </pic:spPr>
                </pic:pic>
              </a:graphicData>
            </a:graphic>
          </wp:inline>
        </w:drawing>
      </w:r>
      <w:r>
        <w:t xml:space="preserve">       </w:t>
      </w:r>
      <w:r>
        <w:rPr>
          <w:noProof/>
        </w:rPr>
        <w:drawing>
          <wp:inline distT="0" distB="0" distL="0" distR="0">
            <wp:extent cx="2228850" cy="14328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2.jpg"/>
                    <pic:cNvPicPr/>
                  </pic:nvPicPr>
                  <pic:blipFill>
                    <a:blip r:embed="rId13">
                      <a:extLst>
                        <a:ext uri="{28A0092B-C50C-407E-A947-70E740481C1C}">
                          <a14:useLocalDpi xmlns:a14="http://schemas.microsoft.com/office/drawing/2010/main" val="0"/>
                        </a:ext>
                      </a:extLst>
                    </a:blip>
                    <a:stretch>
                      <a:fillRect/>
                    </a:stretch>
                  </pic:blipFill>
                  <pic:spPr>
                    <a:xfrm>
                      <a:off x="0" y="0"/>
                      <a:ext cx="2228850" cy="1432832"/>
                    </a:xfrm>
                    <a:prstGeom prst="rect">
                      <a:avLst/>
                    </a:prstGeom>
                  </pic:spPr>
                </pic:pic>
              </a:graphicData>
            </a:graphic>
          </wp:inline>
        </w:drawing>
      </w:r>
      <w:r w:rsidR="003F3196">
        <w:t>Examples</w:t>
      </w:r>
    </w:p>
    <w:p w:rsidR="00642A89" w:rsidRDefault="00642A89" w:rsidP="00642A89">
      <w:pPr>
        <w:pStyle w:val="ListParagraph"/>
      </w:pPr>
    </w:p>
    <w:p w:rsidR="00642A89" w:rsidRDefault="00F20638" w:rsidP="007655BA">
      <w:pPr>
        <w:pStyle w:val="ListParagraph"/>
        <w:numPr>
          <w:ilvl w:val="0"/>
          <w:numId w:val="2"/>
        </w:numPr>
      </w:pPr>
      <w:r>
        <w:t xml:space="preserve">If you click borrow it will go to check out which gives you the option to read in your browser or download. In download you will select the format of the book either Kindle or </w:t>
      </w:r>
      <w:proofErr w:type="spellStart"/>
      <w:r w:rsidRPr="00FF5F2B">
        <w:rPr>
          <w:sz w:val="28"/>
        </w:rPr>
        <w:t>epub</w:t>
      </w:r>
      <w:proofErr w:type="spellEnd"/>
      <w:r w:rsidRPr="00FF5F2B">
        <w:rPr>
          <w:sz w:val="28"/>
        </w:rPr>
        <w:t xml:space="preserve"> </w:t>
      </w:r>
      <w:proofErr w:type="spellStart"/>
      <w:r w:rsidRPr="00FF5F2B">
        <w:rPr>
          <w:sz w:val="28"/>
        </w:rPr>
        <w:t>ebook</w:t>
      </w:r>
      <w:proofErr w:type="spellEnd"/>
      <w:r>
        <w:t>.</w:t>
      </w:r>
    </w:p>
    <w:p w:rsidR="00FD3315" w:rsidRDefault="001C06D9" w:rsidP="001C06D9">
      <w:pPr>
        <w:jc w:val="center"/>
      </w:pPr>
      <w:r>
        <w:rPr>
          <w:noProof/>
        </w:rPr>
        <w:drawing>
          <wp:inline distT="0" distB="0" distL="0" distR="0" wp14:anchorId="7C5573AE">
            <wp:extent cx="2741009" cy="2962993"/>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741009" cy="2962993"/>
                    </a:xfrm>
                    <a:prstGeom prst="rect">
                      <a:avLst/>
                    </a:prstGeom>
                    <a:noFill/>
                  </pic:spPr>
                </pic:pic>
              </a:graphicData>
            </a:graphic>
          </wp:inline>
        </w:drawing>
      </w:r>
      <w:r w:rsidR="003F3196">
        <w:t>Examples</w:t>
      </w:r>
    </w:p>
    <w:p w:rsidR="00FD3315" w:rsidRDefault="00FF5F2B" w:rsidP="00FD3315">
      <w:pPr>
        <w:jc w:val="center"/>
      </w:pPr>
      <w:r>
        <w:rPr>
          <w:noProof/>
        </w:rPr>
        <w:lastRenderedPageBreak/>
        <w:drawing>
          <wp:inline distT="0" distB="0" distL="0" distR="0">
            <wp:extent cx="3334216" cy="244826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ub.png"/>
                    <pic:cNvPicPr/>
                  </pic:nvPicPr>
                  <pic:blipFill>
                    <a:blip r:embed="rId15">
                      <a:extLst>
                        <a:ext uri="{28A0092B-C50C-407E-A947-70E740481C1C}">
                          <a14:useLocalDpi xmlns:a14="http://schemas.microsoft.com/office/drawing/2010/main" val="0"/>
                        </a:ext>
                      </a:extLst>
                    </a:blip>
                    <a:stretch>
                      <a:fillRect/>
                    </a:stretch>
                  </pic:blipFill>
                  <pic:spPr>
                    <a:xfrm>
                      <a:off x="0" y="0"/>
                      <a:ext cx="3334216" cy="2448267"/>
                    </a:xfrm>
                    <a:prstGeom prst="rect">
                      <a:avLst/>
                    </a:prstGeom>
                  </pic:spPr>
                </pic:pic>
              </a:graphicData>
            </a:graphic>
          </wp:inline>
        </w:drawing>
      </w:r>
      <w:r w:rsidR="001370DD">
        <w:t>Example</w:t>
      </w:r>
    </w:p>
    <w:p w:rsidR="001C06D9" w:rsidRDefault="001C06D9" w:rsidP="001C06D9">
      <w:pPr>
        <w:pStyle w:val="ListParagraph"/>
      </w:pPr>
    </w:p>
    <w:p w:rsidR="001370DD" w:rsidRDefault="00BC612B" w:rsidP="001370DD">
      <w:pPr>
        <w:pStyle w:val="ListParagraph"/>
        <w:numPr>
          <w:ilvl w:val="0"/>
          <w:numId w:val="2"/>
        </w:numPr>
      </w:pPr>
      <w:r>
        <w:t xml:space="preserve">If you select a download of </w:t>
      </w:r>
      <w:proofErr w:type="spellStart"/>
      <w:r w:rsidR="00FF5F2B">
        <w:t>epub</w:t>
      </w:r>
      <w:proofErr w:type="spellEnd"/>
      <w:r>
        <w:t xml:space="preserve"> you must click on </w:t>
      </w:r>
      <w:r w:rsidRPr="00FC6D1B">
        <w:rPr>
          <w:b/>
          <w:sz w:val="28"/>
        </w:rPr>
        <w:t xml:space="preserve">confirm and </w:t>
      </w:r>
      <w:r w:rsidR="00FC6D1B" w:rsidRPr="00FC6D1B">
        <w:rPr>
          <w:b/>
          <w:sz w:val="28"/>
        </w:rPr>
        <w:t>add to app</w:t>
      </w:r>
      <w:r>
        <w:t>. The</w:t>
      </w:r>
      <w:r w:rsidR="00FC6D1B">
        <w:t xml:space="preserve"> </w:t>
      </w:r>
      <w:proofErr w:type="spellStart"/>
      <w:r w:rsidR="00FC6D1B">
        <w:t>ebook</w:t>
      </w:r>
      <w:proofErr w:type="spellEnd"/>
      <w:r w:rsidR="00FC6D1B">
        <w:t xml:space="preserve"> will attempt to download to Adobe Digital Editions. If you do not have Adobe Digital Editions then you will have to install this free application on your computer.</w:t>
      </w:r>
      <w:r w:rsidR="00143DEB">
        <w:t xml:space="preserve"> The application can be downloaded from the overdrive website.</w:t>
      </w:r>
      <w:bookmarkStart w:id="0" w:name="_GoBack"/>
      <w:bookmarkEnd w:id="0"/>
    </w:p>
    <w:p w:rsidR="00FC6D1B" w:rsidRDefault="00FC6D1B" w:rsidP="00FC6D1B"/>
    <w:p w:rsidR="00FC6D1B" w:rsidRDefault="00FC6D1B" w:rsidP="00FC6D1B">
      <w:pPr>
        <w:jc w:val="center"/>
      </w:pPr>
    </w:p>
    <w:p w:rsidR="00BC612B" w:rsidRDefault="00FC6D1B" w:rsidP="00FC6D1B">
      <w:pPr>
        <w:pStyle w:val="ListParagraph"/>
        <w:jc w:val="center"/>
      </w:pPr>
      <w:r>
        <w:rPr>
          <w:noProof/>
        </w:rPr>
        <w:drawing>
          <wp:inline distT="0" distB="0" distL="0" distR="0" wp14:anchorId="44DC26D7" wp14:editId="6D2ECE35">
            <wp:extent cx="5943600" cy="3343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343275"/>
                    </a:xfrm>
                    <a:prstGeom prst="rect">
                      <a:avLst/>
                    </a:prstGeom>
                  </pic:spPr>
                </pic:pic>
              </a:graphicData>
            </a:graphic>
          </wp:inline>
        </w:drawing>
      </w:r>
    </w:p>
    <w:p w:rsidR="00BC612B" w:rsidRDefault="00BC612B" w:rsidP="00BC612B">
      <w:pPr>
        <w:pStyle w:val="ListParagraph"/>
      </w:pPr>
    </w:p>
    <w:p w:rsidR="00BC612B" w:rsidRDefault="00FC6D1B" w:rsidP="00BC612B">
      <w:pPr>
        <w:pStyle w:val="ListParagraph"/>
        <w:jc w:val="center"/>
      </w:pPr>
      <w:r>
        <w:t>Example</w:t>
      </w: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3A7731">
      <w:pPr>
        <w:pStyle w:val="ListParagraph"/>
        <w:numPr>
          <w:ilvl w:val="0"/>
          <w:numId w:val="2"/>
        </w:numPr>
      </w:pPr>
      <w:r>
        <w:t>When finished with book, make sure you return the title as soon as possible to make it available to other library borrowers.</w:t>
      </w:r>
      <w:r w:rsidR="00FC6D1B">
        <w:t xml:space="preserve"> To return your </w:t>
      </w:r>
      <w:proofErr w:type="spellStart"/>
      <w:r w:rsidR="00FC6D1B">
        <w:t>epub</w:t>
      </w:r>
      <w:proofErr w:type="spellEnd"/>
      <w:r w:rsidR="00FC6D1B">
        <w:t xml:space="preserve"> book place your cursor over the </w:t>
      </w:r>
      <w:proofErr w:type="spellStart"/>
      <w:r w:rsidR="00FC6D1B">
        <w:t>ebook</w:t>
      </w:r>
      <w:proofErr w:type="spellEnd"/>
      <w:r w:rsidR="00FC6D1B">
        <w:t xml:space="preserve"> icon and right click once, then left click on return borrowed </w:t>
      </w:r>
      <w:r w:rsidR="0068798F">
        <w:t>item</w:t>
      </w:r>
      <w:r w:rsidR="00FC6D1B">
        <w:t>.</w:t>
      </w:r>
      <w:r w:rsidR="0068798F">
        <w:t xml:space="preserve"> You will be asked if you are sure you want to return the item. Left click yes.</w:t>
      </w:r>
    </w:p>
    <w:p w:rsidR="00FC6D1B" w:rsidRDefault="00FC6D1B" w:rsidP="00FC6D1B"/>
    <w:p w:rsidR="00FC6D1B" w:rsidRDefault="00FC6D1B" w:rsidP="00FC6D1B">
      <w:pPr>
        <w:jc w:val="center"/>
      </w:pPr>
      <w:r>
        <w:rPr>
          <w:noProof/>
        </w:rPr>
        <w:drawing>
          <wp:inline distT="0" distB="0" distL="0" distR="0" wp14:anchorId="55122F88" wp14:editId="2D29063B">
            <wp:extent cx="5943600" cy="3343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343275"/>
                    </a:xfrm>
                    <a:prstGeom prst="rect">
                      <a:avLst/>
                    </a:prstGeom>
                  </pic:spPr>
                </pic:pic>
              </a:graphicData>
            </a:graphic>
          </wp:inline>
        </w:drawing>
      </w:r>
    </w:p>
    <w:sectPr w:rsidR="00FC6D1B" w:rsidSect="003F3196">
      <w:headerReference w:type="default" r:id="rId1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79" w:rsidRDefault="00516279" w:rsidP="003F3196">
      <w:pPr>
        <w:spacing w:after="0" w:line="240" w:lineRule="auto"/>
      </w:pPr>
      <w:r>
        <w:separator/>
      </w:r>
    </w:p>
  </w:endnote>
  <w:endnote w:type="continuationSeparator" w:id="0">
    <w:p w:rsidR="00516279" w:rsidRDefault="00516279" w:rsidP="003F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79" w:rsidRDefault="00516279" w:rsidP="003F3196">
      <w:pPr>
        <w:spacing w:after="0" w:line="240" w:lineRule="auto"/>
      </w:pPr>
      <w:r>
        <w:separator/>
      </w:r>
    </w:p>
  </w:footnote>
  <w:footnote w:type="continuationSeparator" w:id="0">
    <w:p w:rsidR="00516279" w:rsidRDefault="00516279" w:rsidP="003F3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6" w:rsidRDefault="003F3196" w:rsidP="003F319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33FCA"/>
    <w:multiLevelType w:val="hybridMultilevel"/>
    <w:tmpl w:val="18A2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43AC1"/>
    <w:multiLevelType w:val="hybridMultilevel"/>
    <w:tmpl w:val="DBAA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96"/>
    <w:rsid w:val="001370DD"/>
    <w:rsid w:val="00143DEB"/>
    <w:rsid w:val="001C06D9"/>
    <w:rsid w:val="003139C3"/>
    <w:rsid w:val="00374D98"/>
    <w:rsid w:val="003A7731"/>
    <w:rsid w:val="003F3196"/>
    <w:rsid w:val="00413802"/>
    <w:rsid w:val="00516279"/>
    <w:rsid w:val="00642A89"/>
    <w:rsid w:val="0068798F"/>
    <w:rsid w:val="007655BA"/>
    <w:rsid w:val="007675F3"/>
    <w:rsid w:val="00807B2B"/>
    <w:rsid w:val="008614B9"/>
    <w:rsid w:val="00945E51"/>
    <w:rsid w:val="00A705CE"/>
    <w:rsid w:val="00BC612B"/>
    <w:rsid w:val="00BD7296"/>
    <w:rsid w:val="00C915A2"/>
    <w:rsid w:val="00D74E51"/>
    <w:rsid w:val="00DF5DDA"/>
    <w:rsid w:val="00F20638"/>
    <w:rsid w:val="00FB5FA7"/>
    <w:rsid w:val="00FC6D1B"/>
    <w:rsid w:val="00FD3315"/>
    <w:rsid w:val="00FF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98"/>
    <w:pPr>
      <w:ind w:left="720"/>
      <w:contextualSpacing/>
    </w:pPr>
  </w:style>
  <w:style w:type="paragraph" w:styleId="BalloonText">
    <w:name w:val="Balloon Text"/>
    <w:basedOn w:val="Normal"/>
    <w:link w:val="BalloonTextChar"/>
    <w:uiPriority w:val="99"/>
    <w:semiHidden/>
    <w:unhideWhenUsed/>
    <w:rsid w:val="0037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98"/>
    <w:rPr>
      <w:rFonts w:ascii="Tahoma" w:hAnsi="Tahoma" w:cs="Tahoma"/>
      <w:sz w:val="16"/>
      <w:szCs w:val="16"/>
    </w:rPr>
  </w:style>
  <w:style w:type="paragraph" w:styleId="Header">
    <w:name w:val="header"/>
    <w:basedOn w:val="Normal"/>
    <w:link w:val="HeaderChar"/>
    <w:uiPriority w:val="99"/>
    <w:unhideWhenUsed/>
    <w:rsid w:val="003F3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196"/>
  </w:style>
  <w:style w:type="paragraph" w:styleId="Footer">
    <w:name w:val="footer"/>
    <w:basedOn w:val="Normal"/>
    <w:link w:val="FooterChar"/>
    <w:uiPriority w:val="99"/>
    <w:unhideWhenUsed/>
    <w:rsid w:val="003F3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196"/>
  </w:style>
  <w:style w:type="character" w:styleId="Hyperlink">
    <w:name w:val="Hyperlink"/>
    <w:basedOn w:val="DefaultParagraphFont"/>
    <w:uiPriority w:val="99"/>
    <w:unhideWhenUsed/>
    <w:rsid w:val="003139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98"/>
    <w:pPr>
      <w:ind w:left="720"/>
      <w:contextualSpacing/>
    </w:pPr>
  </w:style>
  <w:style w:type="paragraph" w:styleId="BalloonText">
    <w:name w:val="Balloon Text"/>
    <w:basedOn w:val="Normal"/>
    <w:link w:val="BalloonTextChar"/>
    <w:uiPriority w:val="99"/>
    <w:semiHidden/>
    <w:unhideWhenUsed/>
    <w:rsid w:val="0037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98"/>
    <w:rPr>
      <w:rFonts w:ascii="Tahoma" w:hAnsi="Tahoma" w:cs="Tahoma"/>
      <w:sz w:val="16"/>
      <w:szCs w:val="16"/>
    </w:rPr>
  </w:style>
  <w:style w:type="paragraph" w:styleId="Header">
    <w:name w:val="header"/>
    <w:basedOn w:val="Normal"/>
    <w:link w:val="HeaderChar"/>
    <w:uiPriority w:val="99"/>
    <w:unhideWhenUsed/>
    <w:rsid w:val="003F3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196"/>
  </w:style>
  <w:style w:type="paragraph" w:styleId="Footer">
    <w:name w:val="footer"/>
    <w:basedOn w:val="Normal"/>
    <w:link w:val="FooterChar"/>
    <w:uiPriority w:val="99"/>
    <w:unhideWhenUsed/>
    <w:rsid w:val="003F3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196"/>
  </w:style>
  <w:style w:type="character" w:styleId="Hyperlink">
    <w:name w:val="Hyperlink"/>
    <w:basedOn w:val="DefaultParagraphFont"/>
    <w:uiPriority w:val="99"/>
    <w:unhideWhenUsed/>
    <w:rsid w:val="00313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molib2go.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F7796-8737-4663-869B-4106C552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JoNell</dc:creator>
  <cp:lastModifiedBy>JoNell</cp:lastModifiedBy>
  <cp:revision>5</cp:revision>
  <cp:lastPrinted>2016-04-04T21:38:00Z</cp:lastPrinted>
  <dcterms:created xsi:type="dcterms:W3CDTF">2016-04-05T20:55:00Z</dcterms:created>
  <dcterms:modified xsi:type="dcterms:W3CDTF">2016-04-05T21:38:00Z</dcterms:modified>
</cp:coreProperties>
</file>